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897" w:rsidRDefault="00365897" w:rsidP="00365897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ПРОТОКОЛ №02</w:t>
      </w:r>
    </w:p>
    <w:p w:rsidR="00365897" w:rsidRDefault="00365897" w:rsidP="00365897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E676E">
        <w:rPr>
          <w:b/>
          <w:bCs/>
        </w:rPr>
        <w:t xml:space="preserve">заседания </w:t>
      </w:r>
      <w:r>
        <w:rPr>
          <w:b/>
          <w:bCs/>
        </w:rPr>
        <w:t xml:space="preserve">рабочей группы по апробации примерной основной образовательной программы «Мозаика» </w:t>
      </w:r>
      <w:r w:rsidRPr="00636364">
        <w:rPr>
          <w:b/>
          <w:bCs/>
        </w:rPr>
        <w:t xml:space="preserve">от </w:t>
      </w:r>
      <w:r>
        <w:rPr>
          <w:b/>
          <w:bCs/>
        </w:rPr>
        <w:t>25.10</w:t>
      </w:r>
      <w:r w:rsidRPr="00636364">
        <w:rPr>
          <w:b/>
          <w:bCs/>
        </w:rPr>
        <w:t>.201</w:t>
      </w:r>
      <w:r>
        <w:rPr>
          <w:b/>
          <w:bCs/>
        </w:rPr>
        <w:t>7 года</w:t>
      </w:r>
    </w:p>
    <w:p w:rsidR="00365897" w:rsidRDefault="00365897" w:rsidP="00365897">
      <w:pPr>
        <w:widowControl w:val="0"/>
        <w:autoSpaceDE w:val="0"/>
        <w:autoSpaceDN w:val="0"/>
        <w:adjustRightInd w:val="0"/>
      </w:pPr>
    </w:p>
    <w:p w:rsidR="00365897" w:rsidRDefault="00365897" w:rsidP="00365897">
      <w:pPr>
        <w:jc w:val="both"/>
      </w:pPr>
      <w:r>
        <w:t xml:space="preserve">На заседании присутствовали члены рабочей группы в составе: Козина Н.А. – старший воспитатель, </w:t>
      </w:r>
      <w:proofErr w:type="spellStart"/>
      <w:r>
        <w:t>Игнатичева</w:t>
      </w:r>
      <w:proofErr w:type="spellEnd"/>
      <w:r>
        <w:t xml:space="preserve"> Р.С. – инструктор по физической культуре, Долгова Н.А. – музыкальный руководитель,  Антонова О.Л., Арсланова А.И., Каримова Г.Х., </w:t>
      </w:r>
      <w:proofErr w:type="spellStart"/>
      <w:r>
        <w:t>Талалаева</w:t>
      </w:r>
      <w:proofErr w:type="spellEnd"/>
      <w:r>
        <w:t xml:space="preserve"> Т.Л. – воспитатели.</w:t>
      </w:r>
    </w:p>
    <w:p w:rsidR="00365897" w:rsidRDefault="00365897" w:rsidP="00365897">
      <w:pPr>
        <w:tabs>
          <w:tab w:val="left" w:pos="7503"/>
        </w:tabs>
        <w:jc w:val="both"/>
        <w:rPr>
          <w:b/>
        </w:rPr>
      </w:pPr>
    </w:p>
    <w:p w:rsidR="00365897" w:rsidRDefault="00365897" w:rsidP="00365897">
      <w:pPr>
        <w:tabs>
          <w:tab w:val="left" w:pos="7503"/>
        </w:tabs>
        <w:jc w:val="both"/>
        <w:rPr>
          <w:b/>
        </w:rPr>
      </w:pPr>
      <w:r w:rsidRPr="000D5536">
        <w:rPr>
          <w:b/>
        </w:rPr>
        <w:t>Повестка дня:</w:t>
      </w:r>
    </w:p>
    <w:p w:rsidR="00365897" w:rsidRDefault="00365897" w:rsidP="00365897">
      <w:pPr>
        <w:jc w:val="both"/>
      </w:pPr>
      <w:r w:rsidRPr="00A54BC7">
        <w:t xml:space="preserve">1. </w:t>
      </w:r>
      <w:r>
        <w:t>О комплексно-тематическом планировании по ПООП «Мозаика», старший воспитатель Козина Н.А.</w:t>
      </w:r>
    </w:p>
    <w:p w:rsidR="00365897" w:rsidRDefault="00365897" w:rsidP="00365897">
      <w:pPr>
        <w:jc w:val="both"/>
      </w:pPr>
      <w:r>
        <w:t>2. Ознакомление педагогов с методическими пособиями «Картотека воспитателя. Тематические прогулки в детском саду», «Картотека воспитателя. Тематические недели в детском саду», «Картотека воспитателя. Тематические дни в детском саду», старший воспитатель Козина Н.А.</w:t>
      </w:r>
    </w:p>
    <w:p w:rsidR="00365897" w:rsidRDefault="00365897" w:rsidP="00365897">
      <w:pPr>
        <w:jc w:val="both"/>
      </w:pPr>
      <w:r>
        <w:t>3. Практическая составляющая: разработка комплексно-тематического плана педагогов.</w:t>
      </w:r>
    </w:p>
    <w:p w:rsidR="00365897" w:rsidRDefault="00365897" w:rsidP="00365897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365897" w:rsidRPr="009902A2" w:rsidRDefault="00365897" w:rsidP="00365897">
      <w:pPr>
        <w:keepNext/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По первому вопросу </w:t>
      </w:r>
      <w:r>
        <w:rPr>
          <w:bCs/>
        </w:rPr>
        <w:t>заслушали старшего воспитателя Козину Н.А., которая отметила, что планирование воспитательно-образовательного процесса по ПООП «Мозаика» строится с учетом комплексно-тематического принципа. Примерное комплексно-тематическое планирование имеется как в самой программе, так и в методических рекомендациях к ней. Авторами разработана тематика планирования и обозначен оптимальный период освоения темы – это две недели. Стоит отметить, что за педагогами остается право дополнять комплексно-тематическое планирование согласно программе с учетом культурных практик, регионального расположения детского сада и пр. Далее Наталья Александровна отметила, что предложенное комплексно-тематическое планирование охватывает все пять областей развития детей и направлено на разностороннее развитие ребенка</w:t>
      </w:r>
      <w:r w:rsidR="00ED430B">
        <w:rPr>
          <w:bCs/>
        </w:rPr>
        <w:t>. Предложенное авторами программы комплексно-тематическое планирование соответствует возрасту детей и является оптимальным набором тем для освоения материала детьми группы раннего возраста. Также высказала свое мнение об использовании рекомендуемого комплексно-тематического планирования в своей работе.</w:t>
      </w:r>
    </w:p>
    <w:p w:rsidR="00DF27AA" w:rsidRDefault="00DF27AA" w:rsidP="00DF27AA">
      <w:pPr>
        <w:tabs>
          <w:tab w:val="left" w:pos="0"/>
        </w:tabs>
        <w:jc w:val="both"/>
        <w:rPr>
          <w:rFonts w:eastAsia="Calibri"/>
        </w:rPr>
      </w:pPr>
      <w:r w:rsidRPr="008443F1">
        <w:rPr>
          <w:b/>
        </w:rPr>
        <w:t>Решение по первому</w:t>
      </w:r>
      <w:r w:rsidR="00ED430B">
        <w:rPr>
          <w:b/>
        </w:rPr>
        <w:t xml:space="preserve"> </w:t>
      </w:r>
      <w:r w:rsidRPr="008443F1">
        <w:rPr>
          <w:b/>
        </w:rPr>
        <w:t>вопросу:</w:t>
      </w:r>
      <w:r>
        <w:rPr>
          <w:b/>
        </w:rPr>
        <w:t xml:space="preserve"> </w:t>
      </w:r>
      <w:r w:rsidR="00ED430B">
        <w:t xml:space="preserve">информацию принять в целом. Рекомендуемое комплексно-тематическое планирование взять за основу для разработки </w:t>
      </w:r>
      <w:proofErr w:type="gramStart"/>
      <w:r w:rsidR="00ED430B">
        <w:t>собственного</w:t>
      </w:r>
      <w:proofErr w:type="gramEnd"/>
      <w:r w:rsidR="00ED430B">
        <w:t>.</w:t>
      </w:r>
      <w:r w:rsidR="00EA2338">
        <w:t xml:space="preserve"> </w:t>
      </w:r>
    </w:p>
    <w:p w:rsidR="00096BFA" w:rsidRDefault="00096BFA" w:rsidP="00096BFA">
      <w:pPr>
        <w:widowControl w:val="0"/>
        <w:autoSpaceDE w:val="0"/>
        <w:autoSpaceDN w:val="0"/>
        <w:adjustRightInd w:val="0"/>
        <w:spacing w:line="360" w:lineRule="auto"/>
      </w:pPr>
      <w:r w:rsidRPr="00E8130A">
        <w:rPr>
          <w:b/>
          <w:bCs/>
        </w:rPr>
        <w:t>Голосование:</w:t>
      </w:r>
      <w:r w:rsidRPr="00E8130A">
        <w:t xml:space="preserve"> "за" </w:t>
      </w:r>
      <w:r w:rsidR="00882D31">
        <w:t>– 7</w:t>
      </w:r>
      <w:r>
        <w:t xml:space="preserve"> чел.</w:t>
      </w:r>
      <w:r w:rsidRPr="00E8130A">
        <w:t xml:space="preserve">, "против" </w:t>
      </w:r>
      <w:r>
        <w:t>–</w:t>
      </w:r>
      <w:r w:rsidRPr="00E8130A">
        <w:t xml:space="preserve"> </w:t>
      </w:r>
      <w:r>
        <w:t>0 чел.</w:t>
      </w:r>
      <w:r w:rsidRPr="00E8130A">
        <w:t xml:space="preserve">, "воздержались" </w:t>
      </w:r>
      <w:r>
        <w:t>–</w:t>
      </w:r>
      <w:r w:rsidRPr="00E8130A">
        <w:t xml:space="preserve"> </w:t>
      </w:r>
      <w:r>
        <w:t>0 чел.</w:t>
      </w:r>
    </w:p>
    <w:p w:rsidR="00DF27AA" w:rsidRPr="0035194E" w:rsidRDefault="0035194E" w:rsidP="00DF27AA">
      <w:pPr>
        <w:tabs>
          <w:tab w:val="left" w:pos="0"/>
        </w:tabs>
        <w:jc w:val="both"/>
        <w:rPr>
          <w:rFonts w:eastAsia="Calibri"/>
        </w:rPr>
      </w:pPr>
      <w:r w:rsidRPr="0035194E">
        <w:rPr>
          <w:rFonts w:eastAsia="Calibri"/>
          <w:b/>
        </w:rPr>
        <w:t>По второму вопросу</w:t>
      </w:r>
      <w:r>
        <w:rPr>
          <w:rFonts w:eastAsia="Calibri"/>
        </w:rPr>
        <w:t xml:space="preserve"> выступила Козина Н.А., которая познакомила педагогов с новинками методических пособий программно-методического комплекса «Мозаичный парк» из серии «Картотека воспитателя»: «</w:t>
      </w:r>
      <w:r>
        <w:t>Тематические прогулки в детском саду», «Тематические недели в детском саду», «Тематические дни в детском саду». Данные методические пособия представляют собой набор карточек с примерным содержанием деятельности дошкольников</w:t>
      </w:r>
      <w:proofErr w:type="gramStart"/>
      <w:r>
        <w:t>.</w:t>
      </w:r>
      <w:proofErr w:type="gramEnd"/>
      <w:r>
        <w:t xml:space="preserve"> К каждому пособию прилагаются методические рекомендации по их использованию. Также Наталья Александровна отметила, что в каждой картотеке имеются карточки как на старший дошкольный возраст, так и на младший</w:t>
      </w:r>
      <w:proofErr w:type="gramStart"/>
      <w:r>
        <w:t>.</w:t>
      </w:r>
      <w:proofErr w:type="gramEnd"/>
      <w:r>
        <w:t xml:space="preserve"> В картотеке подобраны наиболее оптимальные и подходящие возрасту детей темы и содержание деятельности. Также стоит учесть, что, рекомендуемое содержание отдельных карточек может изменяться и (или) дополняться педагогом, в зависимости от индивидуальных и возрастных особенностей детей</w:t>
      </w:r>
      <w:proofErr w:type="gramStart"/>
      <w:r>
        <w:t>.</w:t>
      </w:r>
      <w:proofErr w:type="gramEnd"/>
      <w:r>
        <w:t xml:space="preserve"> В целом, данная серия методических пособий соответствует ФГОС </w:t>
      </w:r>
      <w:proofErr w:type="gramStart"/>
      <w:r>
        <w:t>ДО</w:t>
      </w:r>
      <w:proofErr w:type="gramEnd"/>
      <w:r>
        <w:t xml:space="preserve"> и является удобн</w:t>
      </w:r>
      <w:r w:rsidR="00882D31">
        <w:t>ой</w:t>
      </w:r>
      <w:r>
        <w:t xml:space="preserve"> в использовании. </w:t>
      </w:r>
    </w:p>
    <w:p w:rsidR="00882D31" w:rsidRDefault="00882D31" w:rsidP="00882D31">
      <w:pPr>
        <w:tabs>
          <w:tab w:val="left" w:pos="0"/>
        </w:tabs>
        <w:jc w:val="both"/>
        <w:rPr>
          <w:rFonts w:eastAsia="Calibri"/>
        </w:rPr>
      </w:pPr>
      <w:r w:rsidRPr="008443F1">
        <w:rPr>
          <w:b/>
        </w:rPr>
        <w:t xml:space="preserve">Решение по </w:t>
      </w:r>
      <w:r>
        <w:rPr>
          <w:b/>
        </w:rPr>
        <w:t xml:space="preserve">второму </w:t>
      </w:r>
      <w:r w:rsidRPr="008443F1">
        <w:rPr>
          <w:b/>
        </w:rPr>
        <w:t>вопросу:</w:t>
      </w:r>
      <w:r>
        <w:rPr>
          <w:b/>
        </w:rPr>
        <w:t xml:space="preserve"> </w:t>
      </w:r>
      <w:r>
        <w:t xml:space="preserve">информацию принять в целом. Методические пособия ПМК «Мозаичный парк» «Картотека воспитателя. Тематические прогулки в детском саду», «Картотека воспитателя. Тематические недели в детском саду», «Картотека воспитателя. Тематические дни в детском саду» использовать для построения воспитательно-образовательного процесса в детском саду. </w:t>
      </w:r>
    </w:p>
    <w:p w:rsidR="00882D31" w:rsidRDefault="00882D31" w:rsidP="00882D31">
      <w:pPr>
        <w:widowControl w:val="0"/>
        <w:autoSpaceDE w:val="0"/>
        <w:autoSpaceDN w:val="0"/>
        <w:adjustRightInd w:val="0"/>
        <w:spacing w:line="360" w:lineRule="auto"/>
      </w:pPr>
      <w:r w:rsidRPr="00E8130A">
        <w:rPr>
          <w:b/>
          <w:bCs/>
        </w:rPr>
        <w:t>Голосование:</w:t>
      </w:r>
      <w:r w:rsidRPr="00E8130A">
        <w:t xml:space="preserve"> "за" </w:t>
      </w:r>
      <w:r>
        <w:t>– 7 чел.</w:t>
      </w:r>
      <w:r w:rsidRPr="00E8130A">
        <w:t xml:space="preserve">, "против" </w:t>
      </w:r>
      <w:r>
        <w:t>–</w:t>
      </w:r>
      <w:r w:rsidRPr="00E8130A">
        <w:t xml:space="preserve"> </w:t>
      </w:r>
      <w:r>
        <w:t>0 чел.</w:t>
      </w:r>
      <w:r w:rsidRPr="00E8130A">
        <w:t xml:space="preserve">, "воздержались" </w:t>
      </w:r>
      <w:r>
        <w:t>–</w:t>
      </w:r>
      <w:r w:rsidRPr="00E8130A">
        <w:t xml:space="preserve"> </w:t>
      </w:r>
      <w:r>
        <w:t>0 чел.</w:t>
      </w:r>
    </w:p>
    <w:p w:rsidR="0035194E" w:rsidRDefault="0035194E" w:rsidP="006B2207">
      <w:pPr>
        <w:tabs>
          <w:tab w:val="left" w:pos="0"/>
        </w:tabs>
        <w:jc w:val="both"/>
        <w:rPr>
          <w:b/>
        </w:rPr>
      </w:pPr>
    </w:p>
    <w:p w:rsidR="0035194E" w:rsidRPr="00331B8A" w:rsidRDefault="00331B8A" w:rsidP="006B2207">
      <w:pPr>
        <w:tabs>
          <w:tab w:val="left" w:pos="0"/>
        </w:tabs>
        <w:jc w:val="both"/>
      </w:pPr>
      <w:r w:rsidRPr="00331B8A">
        <w:t xml:space="preserve">Далее осуществлялась </w:t>
      </w:r>
      <w:r w:rsidRPr="00331B8A">
        <w:rPr>
          <w:b/>
        </w:rPr>
        <w:t>практическая деятельность</w:t>
      </w:r>
      <w:r w:rsidRPr="00331B8A">
        <w:t xml:space="preserve"> рабочей группы </w:t>
      </w:r>
      <w:r w:rsidRPr="00331B8A">
        <w:rPr>
          <w:bCs/>
        </w:rPr>
        <w:t>по апробации примерной основной образовательной программы «Мозаика»</w:t>
      </w:r>
      <w:r>
        <w:rPr>
          <w:bCs/>
        </w:rPr>
        <w:t xml:space="preserve"> по разработке комплексно-тематического плана педагогов. </w:t>
      </w:r>
    </w:p>
    <w:p w:rsidR="007557AA" w:rsidRDefault="007557AA" w:rsidP="007557AA"/>
    <w:p w:rsidR="00331B8A" w:rsidRDefault="00331B8A" w:rsidP="007557AA"/>
    <w:p w:rsidR="007557AA" w:rsidRDefault="006B2207" w:rsidP="007557AA">
      <w:r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Н.А. Козина</w:t>
      </w:r>
    </w:p>
    <w:p w:rsidR="007557AA" w:rsidRDefault="007557AA" w:rsidP="007557AA"/>
    <w:p w:rsidR="006830E0" w:rsidRPr="00D73E60" w:rsidRDefault="006B2207" w:rsidP="00D73E60">
      <w:r>
        <w:t xml:space="preserve">Секретарь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Г.Х. Каримова</w:t>
      </w:r>
    </w:p>
    <w:sectPr w:rsidR="006830E0" w:rsidRPr="00D73E60" w:rsidSect="00475969">
      <w:footerReference w:type="default" r:id="rId7"/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897" w:rsidRDefault="00365897" w:rsidP="009D78A5">
      <w:r>
        <w:separator/>
      </w:r>
    </w:p>
  </w:endnote>
  <w:endnote w:type="continuationSeparator" w:id="0">
    <w:p w:rsidR="00365897" w:rsidRDefault="00365897" w:rsidP="009D7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6657456"/>
    </w:sdtPr>
    <w:sdtContent>
      <w:p w:rsidR="00365897" w:rsidRDefault="00AD6D57">
        <w:pPr>
          <w:pStyle w:val="a6"/>
          <w:jc w:val="center"/>
        </w:pPr>
        <w:fldSimple w:instr="PAGE   \* MERGEFORMAT">
          <w:r w:rsidR="00D73E60">
            <w:rPr>
              <w:noProof/>
            </w:rPr>
            <w:t>1</w:t>
          </w:r>
        </w:fldSimple>
      </w:p>
    </w:sdtContent>
  </w:sdt>
  <w:p w:rsidR="00365897" w:rsidRDefault="003658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897" w:rsidRDefault="00365897" w:rsidP="009D78A5">
      <w:r>
        <w:separator/>
      </w:r>
    </w:p>
  </w:footnote>
  <w:footnote w:type="continuationSeparator" w:id="0">
    <w:p w:rsidR="00365897" w:rsidRDefault="00365897" w:rsidP="009D78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2F9"/>
    <w:multiLevelType w:val="hybridMultilevel"/>
    <w:tmpl w:val="3E5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58C7"/>
    <w:multiLevelType w:val="multilevel"/>
    <w:tmpl w:val="6C4A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549A1"/>
    <w:multiLevelType w:val="multilevel"/>
    <w:tmpl w:val="88AEE15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lang w:val="tt-RU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59014E"/>
    <w:multiLevelType w:val="hybridMultilevel"/>
    <w:tmpl w:val="83340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C1962"/>
    <w:multiLevelType w:val="multilevel"/>
    <w:tmpl w:val="7B6C7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608F8"/>
    <w:multiLevelType w:val="hybridMultilevel"/>
    <w:tmpl w:val="94D4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D21B2"/>
    <w:multiLevelType w:val="hybridMultilevel"/>
    <w:tmpl w:val="4F96831E"/>
    <w:lvl w:ilvl="0" w:tplc="A9D85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23A5"/>
    <w:multiLevelType w:val="multilevel"/>
    <w:tmpl w:val="1F488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8AA3F99"/>
    <w:multiLevelType w:val="hybridMultilevel"/>
    <w:tmpl w:val="32762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23D5"/>
    <w:multiLevelType w:val="hybridMultilevel"/>
    <w:tmpl w:val="B5308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12BA5"/>
    <w:multiLevelType w:val="hybridMultilevel"/>
    <w:tmpl w:val="1B585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06B3C"/>
    <w:multiLevelType w:val="multilevel"/>
    <w:tmpl w:val="264A6B8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2">
    <w:nsid w:val="35250F6D"/>
    <w:multiLevelType w:val="hybridMultilevel"/>
    <w:tmpl w:val="F4FE5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02A5E"/>
    <w:multiLevelType w:val="hybridMultilevel"/>
    <w:tmpl w:val="EF448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310A"/>
    <w:multiLevelType w:val="multilevel"/>
    <w:tmpl w:val="25D25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30242C"/>
    <w:multiLevelType w:val="hybridMultilevel"/>
    <w:tmpl w:val="5A665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82010"/>
    <w:multiLevelType w:val="hybridMultilevel"/>
    <w:tmpl w:val="0CD227B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55061"/>
    <w:multiLevelType w:val="hybridMultilevel"/>
    <w:tmpl w:val="B636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43EFA"/>
    <w:multiLevelType w:val="hybridMultilevel"/>
    <w:tmpl w:val="4B544472"/>
    <w:lvl w:ilvl="0" w:tplc="180C0AB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20222"/>
    <w:multiLevelType w:val="hybridMultilevel"/>
    <w:tmpl w:val="9C7016A6"/>
    <w:lvl w:ilvl="0" w:tplc="8D36F448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>
    <w:nsid w:val="57CE389C"/>
    <w:multiLevelType w:val="hybridMultilevel"/>
    <w:tmpl w:val="0A72F9AE"/>
    <w:lvl w:ilvl="0" w:tplc="16A66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25CB4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4ECCEE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22C9F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542C7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220C7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AD4A44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F22DD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B72F3E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1">
    <w:nsid w:val="61637033"/>
    <w:multiLevelType w:val="hybridMultilevel"/>
    <w:tmpl w:val="51CA480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>
    <w:nsid w:val="678F1824"/>
    <w:multiLevelType w:val="hybridMultilevel"/>
    <w:tmpl w:val="64127702"/>
    <w:lvl w:ilvl="0" w:tplc="EF809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7146E3"/>
    <w:multiLevelType w:val="hybridMultilevel"/>
    <w:tmpl w:val="64F81C48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6F530B"/>
    <w:multiLevelType w:val="hybridMultilevel"/>
    <w:tmpl w:val="FF04E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F5BD6"/>
    <w:multiLevelType w:val="hybridMultilevel"/>
    <w:tmpl w:val="95EE5B6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">
    <w:nsid w:val="7C5D5AD9"/>
    <w:multiLevelType w:val="hybridMultilevel"/>
    <w:tmpl w:val="89EEEC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130726"/>
    <w:multiLevelType w:val="multilevel"/>
    <w:tmpl w:val="FC469A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2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16"/>
  </w:num>
  <w:num w:numId="12">
    <w:abstractNumId w:val="23"/>
  </w:num>
  <w:num w:numId="13">
    <w:abstractNumId w:val="27"/>
  </w:num>
  <w:num w:numId="14">
    <w:abstractNumId w:val="0"/>
  </w:num>
  <w:num w:numId="15">
    <w:abstractNumId w:val="3"/>
  </w:num>
  <w:num w:numId="16">
    <w:abstractNumId w:val="14"/>
  </w:num>
  <w:num w:numId="17">
    <w:abstractNumId w:val="22"/>
  </w:num>
  <w:num w:numId="18">
    <w:abstractNumId w:val="6"/>
  </w:num>
  <w:num w:numId="19">
    <w:abstractNumId w:val="13"/>
  </w:num>
  <w:num w:numId="20">
    <w:abstractNumId w:val="21"/>
  </w:num>
  <w:num w:numId="21">
    <w:abstractNumId w:val="1"/>
  </w:num>
  <w:num w:numId="22">
    <w:abstractNumId w:val="24"/>
  </w:num>
  <w:num w:numId="23">
    <w:abstractNumId w:val="17"/>
  </w:num>
  <w:num w:numId="24">
    <w:abstractNumId w:val="12"/>
  </w:num>
  <w:num w:numId="25">
    <w:abstractNumId w:val="26"/>
  </w:num>
  <w:num w:numId="26">
    <w:abstractNumId w:val="19"/>
  </w:num>
  <w:num w:numId="27">
    <w:abstractNumId w:val="25"/>
  </w:num>
  <w:num w:numId="28">
    <w:abstractNumId w:val="15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408"/>
    <w:rsid w:val="00033E02"/>
    <w:rsid w:val="00060490"/>
    <w:rsid w:val="0006525F"/>
    <w:rsid w:val="00096BFA"/>
    <w:rsid w:val="000B0F66"/>
    <w:rsid w:val="0014689C"/>
    <w:rsid w:val="00163018"/>
    <w:rsid w:val="00164B28"/>
    <w:rsid w:val="001A387A"/>
    <w:rsid w:val="001A5792"/>
    <w:rsid w:val="001A6DE0"/>
    <w:rsid w:val="001B4E48"/>
    <w:rsid w:val="001E46DD"/>
    <w:rsid w:val="0020317B"/>
    <w:rsid w:val="00230AD6"/>
    <w:rsid w:val="002345E4"/>
    <w:rsid w:val="002526B6"/>
    <w:rsid w:val="0027014E"/>
    <w:rsid w:val="00291C9C"/>
    <w:rsid w:val="002A3329"/>
    <w:rsid w:val="002B0D1F"/>
    <w:rsid w:val="002D1A18"/>
    <w:rsid w:val="002F1A67"/>
    <w:rsid w:val="00316B8D"/>
    <w:rsid w:val="00331B8A"/>
    <w:rsid w:val="00335FE5"/>
    <w:rsid w:val="0035194E"/>
    <w:rsid w:val="00361AB6"/>
    <w:rsid w:val="00365897"/>
    <w:rsid w:val="00391451"/>
    <w:rsid w:val="003946D8"/>
    <w:rsid w:val="003A3DBA"/>
    <w:rsid w:val="003B4267"/>
    <w:rsid w:val="003D27FB"/>
    <w:rsid w:val="00426C43"/>
    <w:rsid w:val="00471EFE"/>
    <w:rsid w:val="00475969"/>
    <w:rsid w:val="00481885"/>
    <w:rsid w:val="005260A7"/>
    <w:rsid w:val="00553DCA"/>
    <w:rsid w:val="00572FB8"/>
    <w:rsid w:val="005E34D6"/>
    <w:rsid w:val="005F4B37"/>
    <w:rsid w:val="00601408"/>
    <w:rsid w:val="00642682"/>
    <w:rsid w:val="006830E0"/>
    <w:rsid w:val="006A42B9"/>
    <w:rsid w:val="006B2207"/>
    <w:rsid w:val="006C4B3D"/>
    <w:rsid w:val="00705B67"/>
    <w:rsid w:val="007071AE"/>
    <w:rsid w:val="007278FF"/>
    <w:rsid w:val="00735CD5"/>
    <w:rsid w:val="00745321"/>
    <w:rsid w:val="007508D5"/>
    <w:rsid w:val="007557AA"/>
    <w:rsid w:val="0079503D"/>
    <w:rsid w:val="007A4A14"/>
    <w:rsid w:val="007B5033"/>
    <w:rsid w:val="007F0153"/>
    <w:rsid w:val="008443F1"/>
    <w:rsid w:val="008503CC"/>
    <w:rsid w:val="00882D31"/>
    <w:rsid w:val="00886658"/>
    <w:rsid w:val="00893E94"/>
    <w:rsid w:val="008A61EC"/>
    <w:rsid w:val="008B099D"/>
    <w:rsid w:val="00900EF2"/>
    <w:rsid w:val="00941553"/>
    <w:rsid w:val="0098440F"/>
    <w:rsid w:val="009902A2"/>
    <w:rsid w:val="009949D6"/>
    <w:rsid w:val="009A34D9"/>
    <w:rsid w:val="009A615C"/>
    <w:rsid w:val="009C7473"/>
    <w:rsid w:val="009D3611"/>
    <w:rsid w:val="009D4955"/>
    <w:rsid w:val="009D78A5"/>
    <w:rsid w:val="009E41E3"/>
    <w:rsid w:val="00A266BA"/>
    <w:rsid w:val="00A52DC1"/>
    <w:rsid w:val="00AB036D"/>
    <w:rsid w:val="00AD6D57"/>
    <w:rsid w:val="00B1029D"/>
    <w:rsid w:val="00B855A6"/>
    <w:rsid w:val="00BA1E6D"/>
    <w:rsid w:val="00C05B1E"/>
    <w:rsid w:val="00C200F3"/>
    <w:rsid w:val="00C253D0"/>
    <w:rsid w:val="00C45454"/>
    <w:rsid w:val="00C56805"/>
    <w:rsid w:val="00CF4B83"/>
    <w:rsid w:val="00D2441B"/>
    <w:rsid w:val="00D438E5"/>
    <w:rsid w:val="00D61DEB"/>
    <w:rsid w:val="00D6577C"/>
    <w:rsid w:val="00D72A8B"/>
    <w:rsid w:val="00D73E60"/>
    <w:rsid w:val="00D75B12"/>
    <w:rsid w:val="00D817DA"/>
    <w:rsid w:val="00D92C52"/>
    <w:rsid w:val="00DD45A8"/>
    <w:rsid w:val="00DF20A6"/>
    <w:rsid w:val="00DF27AA"/>
    <w:rsid w:val="00E07225"/>
    <w:rsid w:val="00E64F41"/>
    <w:rsid w:val="00E75941"/>
    <w:rsid w:val="00E9438E"/>
    <w:rsid w:val="00EA2338"/>
    <w:rsid w:val="00EA2DB0"/>
    <w:rsid w:val="00EB3DB1"/>
    <w:rsid w:val="00EB7B35"/>
    <w:rsid w:val="00ED430B"/>
    <w:rsid w:val="00EE7B6E"/>
    <w:rsid w:val="00EF6923"/>
    <w:rsid w:val="00EF6E2B"/>
    <w:rsid w:val="00F00865"/>
    <w:rsid w:val="00F37964"/>
    <w:rsid w:val="00F519CD"/>
    <w:rsid w:val="00FD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F01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885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5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9949D6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9949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1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5">
    <w:name w:val="c5"/>
    <w:basedOn w:val="a0"/>
    <w:rsid w:val="00033E02"/>
  </w:style>
  <w:style w:type="paragraph" w:styleId="a9">
    <w:name w:val="Normal (Web)"/>
    <w:basedOn w:val="a"/>
    <w:unhideWhenUsed/>
    <w:rsid w:val="006A42B9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A42B9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6A42B9"/>
    <w:rPr>
      <w:b/>
      <w:bCs/>
    </w:rPr>
  </w:style>
  <w:style w:type="character" w:customStyle="1" w:styleId="21">
    <w:name w:val="Заголовок №2_"/>
    <w:basedOn w:val="a0"/>
    <w:link w:val="22"/>
    <w:rsid w:val="00164B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64B28"/>
    <w:pPr>
      <w:shd w:val="clear" w:color="auto" w:fill="FFFFFF"/>
      <w:spacing w:after="960" w:line="0" w:lineRule="atLeast"/>
      <w:outlineLvl w:val="1"/>
    </w:pPr>
    <w:rPr>
      <w:sz w:val="27"/>
      <w:szCs w:val="27"/>
      <w:lang w:eastAsia="en-US"/>
    </w:rPr>
  </w:style>
  <w:style w:type="character" w:customStyle="1" w:styleId="c1">
    <w:name w:val="c1"/>
    <w:basedOn w:val="a0"/>
    <w:rsid w:val="00164B28"/>
  </w:style>
  <w:style w:type="paragraph" w:customStyle="1" w:styleId="Default">
    <w:name w:val="Default"/>
    <w:rsid w:val="00705B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61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6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F01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885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5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9949D6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9949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153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c5">
    <w:name w:val="c5"/>
    <w:basedOn w:val="a0"/>
    <w:rsid w:val="00033E02"/>
  </w:style>
  <w:style w:type="paragraph" w:styleId="a9">
    <w:name w:val="Normal (Web)"/>
    <w:basedOn w:val="a"/>
    <w:unhideWhenUsed/>
    <w:rsid w:val="006A42B9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A42B9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6A42B9"/>
    <w:rPr>
      <w:b/>
      <w:bCs/>
    </w:rPr>
  </w:style>
  <w:style w:type="character" w:customStyle="1" w:styleId="21">
    <w:name w:val="Заголовок №2_"/>
    <w:basedOn w:val="a0"/>
    <w:link w:val="22"/>
    <w:rsid w:val="00164B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64B28"/>
    <w:pPr>
      <w:shd w:val="clear" w:color="auto" w:fill="FFFFFF"/>
      <w:spacing w:after="960" w:line="0" w:lineRule="atLeast"/>
      <w:outlineLvl w:val="1"/>
    </w:pPr>
    <w:rPr>
      <w:sz w:val="27"/>
      <w:szCs w:val="27"/>
      <w:lang w:eastAsia="en-US"/>
    </w:rPr>
  </w:style>
  <w:style w:type="character" w:customStyle="1" w:styleId="c1">
    <w:name w:val="c1"/>
    <w:basedOn w:val="a0"/>
    <w:rsid w:val="00164B28"/>
  </w:style>
  <w:style w:type="paragraph" w:customStyle="1" w:styleId="Default">
    <w:name w:val="Default"/>
    <w:rsid w:val="00705B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1</cp:lastModifiedBy>
  <cp:revision>7</cp:revision>
  <dcterms:created xsi:type="dcterms:W3CDTF">2017-11-22T15:51:00Z</dcterms:created>
  <dcterms:modified xsi:type="dcterms:W3CDTF">2017-11-26T20:17:00Z</dcterms:modified>
</cp:coreProperties>
</file>